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5B" w:rsidRDefault="002B435B" w:rsidP="003271DE">
      <w:pPr>
        <w:spacing w:before="80" w:after="8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61255" w:rsidRDefault="00D61255" w:rsidP="00D61255">
      <w:pPr>
        <w:spacing w:before="80" w:after="80"/>
        <w:jc w:val="center"/>
        <w:rPr>
          <w:rFonts w:ascii="Arial" w:hAnsi="Arial" w:cs="Arial"/>
          <w:b/>
          <w:sz w:val="22"/>
          <w:szCs w:val="22"/>
        </w:rPr>
      </w:pPr>
      <w:r w:rsidRPr="00D61255">
        <w:rPr>
          <w:rFonts w:ascii="Arial" w:hAnsi="Arial" w:cs="Arial"/>
          <w:b/>
          <w:sz w:val="22"/>
          <w:szCs w:val="22"/>
        </w:rPr>
        <w:t xml:space="preserve">NOTA </w:t>
      </w:r>
      <w:r w:rsidR="00BA58F0">
        <w:rPr>
          <w:rFonts w:ascii="Arial" w:hAnsi="Arial" w:cs="Arial"/>
          <w:b/>
          <w:sz w:val="22"/>
          <w:szCs w:val="22"/>
        </w:rPr>
        <w:t>INFORMATIVA</w:t>
      </w:r>
    </w:p>
    <w:p w:rsidR="003130C9" w:rsidRPr="00D61255" w:rsidRDefault="003130C9" w:rsidP="00D61255">
      <w:pPr>
        <w:spacing w:before="80" w:after="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CAMPAÑA RENTA 2026</w:t>
      </w:r>
    </w:p>
    <w:p w:rsidR="00D61255" w:rsidRPr="00D61255" w:rsidRDefault="00D61255" w:rsidP="003271DE">
      <w:pPr>
        <w:spacing w:before="80" w:after="80"/>
        <w:jc w:val="both"/>
        <w:rPr>
          <w:rFonts w:ascii="Arial" w:hAnsi="Arial" w:cs="Arial"/>
          <w:i/>
          <w:sz w:val="22"/>
          <w:szCs w:val="22"/>
        </w:rPr>
      </w:pPr>
    </w:p>
    <w:p w:rsidR="00D61255" w:rsidRDefault="00D61255" w:rsidP="00D61255">
      <w:pPr>
        <w:spacing w:before="80" w:after="80"/>
        <w:jc w:val="both"/>
        <w:rPr>
          <w:rFonts w:ascii="Arial" w:hAnsi="Arial" w:cs="Arial"/>
          <w:iCs/>
          <w:sz w:val="22"/>
          <w:szCs w:val="22"/>
        </w:rPr>
      </w:pPr>
      <w:r w:rsidRPr="00D61255">
        <w:rPr>
          <w:rFonts w:ascii="Arial" w:hAnsi="Arial" w:cs="Arial"/>
          <w:i/>
          <w:sz w:val="22"/>
          <w:szCs w:val="22"/>
        </w:rPr>
        <w:tab/>
      </w:r>
      <w:r w:rsidRPr="005222FB">
        <w:rPr>
          <w:rFonts w:ascii="Arial" w:hAnsi="Arial" w:cs="Arial"/>
          <w:sz w:val="22"/>
          <w:szCs w:val="22"/>
        </w:rPr>
        <w:t>Los atrasos del 0,5% de las retribuciones del año 2024, abonados en la nómina de agosto de 2025</w:t>
      </w:r>
      <w:r w:rsidR="005222FB">
        <w:rPr>
          <w:rFonts w:ascii="Arial" w:hAnsi="Arial" w:cs="Arial"/>
          <w:sz w:val="22"/>
          <w:szCs w:val="22"/>
        </w:rPr>
        <w:t xml:space="preserve"> según </w:t>
      </w:r>
      <w:r w:rsidR="005222FB" w:rsidRPr="005222FB">
        <w:rPr>
          <w:rFonts w:ascii="Arial" w:hAnsi="Arial" w:cs="Arial"/>
          <w:sz w:val="22"/>
          <w:szCs w:val="22"/>
        </w:rPr>
        <w:t>Acuerdo</w:t>
      </w:r>
      <w:r w:rsidR="000B19F6">
        <w:rPr>
          <w:rFonts w:ascii="Arial" w:hAnsi="Arial" w:cs="Arial"/>
          <w:sz w:val="22"/>
          <w:szCs w:val="22"/>
        </w:rPr>
        <w:t xml:space="preserve"> del Gobierno de Aragón de fech</w:t>
      </w:r>
      <w:r w:rsidR="00B12D50">
        <w:rPr>
          <w:rFonts w:ascii="Arial" w:hAnsi="Arial" w:cs="Arial"/>
          <w:sz w:val="22"/>
          <w:szCs w:val="22"/>
        </w:rPr>
        <w:t>a</w:t>
      </w:r>
      <w:r w:rsidR="005222FB" w:rsidRPr="005222FB">
        <w:rPr>
          <w:rFonts w:ascii="Arial" w:hAnsi="Arial" w:cs="Arial"/>
          <w:sz w:val="22"/>
          <w:szCs w:val="22"/>
        </w:rPr>
        <w:t xml:space="preserve"> 23 de julio de 2025</w:t>
      </w:r>
      <w:r w:rsidRPr="005222FB">
        <w:rPr>
          <w:rFonts w:ascii="Arial" w:hAnsi="Arial" w:cs="Arial"/>
          <w:sz w:val="22"/>
          <w:szCs w:val="22"/>
        </w:rPr>
        <w:t xml:space="preserve">, se han imputado fiscalmente al ejercicio 2025, de acuerdo a lo dispuesto en el </w:t>
      </w:r>
      <w:r w:rsidRPr="005222FB">
        <w:rPr>
          <w:rFonts w:ascii="Arial" w:hAnsi="Arial" w:cs="Arial"/>
          <w:iCs/>
          <w:sz w:val="22"/>
          <w:szCs w:val="22"/>
        </w:rPr>
        <w:t>apartado a) del punto 1 del artículo 14 de la Ley 35/2006, de 28 de noviembre, del Impuesto sobre la Renta de las Personas Físicas y de modificación parcial de las leyes de los Impuestos sobre Sociedades, sobre la Renta de no R</w:t>
      </w:r>
      <w:r w:rsidR="005222FB">
        <w:rPr>
          <w:rFonts w:ascii="Arial" w:hAnsi="Arial" w:cs="Arial"/>
          <w:iCs/>
          <w:sz w:val="22"/>
          <w:szCs w:val="22"/>
        </w:rPr>
        <w:t>esidentes y sobre el Patrimonio.</w:t>
      </w:r>
    </w:p>
    <w:p w:rsidR="005222FB" w:rsidRDefault="005222FB" w:rsidP="00D61255">
      <w:pPr>
        <w:spacing w:before="80" w:after="80"/>
        <w:jc w:val="both"/>
        <w:rPr>
          <w:rFonts w:ascii="Arial" w:hAnsi="Arial" w:cs="Arial"/>
          <w:iCs/>
          <w:sz w:val="22"/>
          <w:szCs w:val="22"/>
        </w:rPr>
      </w:pPr>
    </w:p>
    <w:p w:rsidR="005F2659" w:rsidRPr="005F2659" w:rsidRDefault="000B19F6" w:rsidP="005F2659">
      <w:pPr>
        <w:spacing w:before="80" w:after="8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Igualmente, los atrasos del complemento de carrera </w:t>
      </w:r>
      <w:r w:rsidR="005F2659">
        <w:rPr>
          <w:rFonts w:ascii="Arial" w:hAnsi="Arial" w:cs="Arial"/>
          <w:iCs/>
          <w:sz w:val="22"/>
          <w:szCs w:val="22"/>
        </w:rPr>
        <w:t>abonado</w:t>
      </w:r>
      <w:r w:rsidR="005F2659" w:rsidRPr="005F2659">
        <w:rPr>
          <w:rFonts w:ascii="Arial" w:hAnsi="Arial" w:cs="Arial"/>
          <w:iCs/>
          <w:sz w:val="22"/>
          <w:szCs w:val="22"/>
        </w:rPr>
        <w:t>s a lo largo del año 2025</w:t>
      </w:r>
      <w:r w:rsidR="005F2659">
        <w:rPr>
          <w:rFonts w:ascii="Arial" w:hAnsi="Arial" w:cs="Arial"/>
          <w:iCs/>
          <w:sz w:val="22"/>
          <w:szCs w:val="22"/>
        </w:rPr>
        <w:t xml:space="preserve"> correspondientes a solicitudes presentadas en las convocatorias del cuarto trimestre de 2021, segundo y cuarto trimestre de 2022, y segundo y cuarto trimestre de 2023, se han imputado al ejercicio 2025, de acuerdo al criterio de la Consulta Vinculante V1169-22 de la Dirección General de Tributos de la Secretaría de Estado de Hacienda.</w:t>
      </w:r>
    </w:p>
    <w:p w:rsidR="005F2659" w:rsidRDefault="005F2659" w:rsidP="00D61255">
      <w:pPr>
        <w:spacing w:before="80" w:after="80"/>
        <w:jc w:val="both"/>
        <w:rPr>
          <w:rFonts w:ascii="Arial" w:hAnsi="Arial" w:cs="Arial"/>
          <w:iCs/>
          <w:sz w:val="22"/>
          <w:szCs w:val="22"/>
        </w:rPr>
      </w:pPr>
    </w:p>
    <w:p w:rsidR="002B435B" w:rsidRPr="0031525F" w:rsidRDefault="002B435B" w:rsidP="002B435B">
      <w:pPr>
        <w:spacing w:before="80" w:after="80"/>
        <w:jc w:val="center"/>
        <w:rPr>
          <w:rFonts w:ascii="Arial" w:hAnsi="Arial" w:cs="Arial"/>
          <w:sz w:val="22"/>
          <w:szCs w:val="22"/>
        </w:rPr>
      </w:pPr>
      <w:r w:rsidRPr="0031525F">
        <w:rPr>
          <w:rFonts w:ascii="Arial" w:hAnsi="Arial" w:cs="Arial"/>
          <w:sz w:val="22"/>
          <w:szCs w:val="22"/>
        </w:rPr>
        <w:t xml:space="preserve">Zaragoza, a </w:t>
      </w:r>
      <w:r w:rsidR="005F2659">
        <w:rPr>
          <w:rFonts w:ascii="Arial" w:hAnsi="Arial" w:cs="Arial"/>
          <w:sz w:val="22"/>
          <w:szCs w:val="22"/>
        </w:rPr>
        <w:t>9 de marzo</w:t>
      </w:r>
      <w:r>
        <w:rPr>
          <w:rFonts w:ascii="Arial" w:hAnsi="Arial" w:cs="Arial"/>
          <w:sz w:val="22"/>
          <w:szCs w:val="22"/>
        </w:rPr>
        <w:t xml:space="preserve"> </w:t>
      </w:r>
      <w:r w:rsidRPr="0031525F">
        <w:rPr>
          <w:rFonts w:ascii="Arial" w:hAnsi="Arial" w:cs="Arial"/>
          <w:sz w:val="22"/>
          <w:szCs w:val="22"/>
        </w:rPr>
        <w:t>de 20</w:t>
      </w:r>
      <w:r w:rsidR="008A5374">
        <w:rPr>
          <w:rFonts w:ascii="Arial" w:hAnsi="Arial" w:cs="Arial"/>
          <w:sz w:val="22"/>
          <w:szCs w:val="22"/>
        </w:rPr>
        <w:t>2</w:t>
      </w:r>
      <w:r w:rsidR="00A343C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D90AF4" w:rsidRPr="002B435B" w:rsidRDefault="002B435B" w:rsidP="007B0B2F">
      <w:pPr>
        <w:spacing w:before="80" w:after="80"/>
        <w:jc w:val="center"/>
      </w:pPr>
      <w:r w:rsidRPr="0031525F">
        <w:rPr>
          <w:rFonts w:ascii="Arial" w:hAnsi="Arial" w:cs="Arial"/>
          <w:b/>
          <w:sz w:val="22"/>
          <w:szCs w:val="22"/>
        </w:rPr>
        <w:t>La Dirección-Gerencia del Servicio Aragonés de Salud</w:t>
      </w:r>
    </w:p>
    <w:sectPr w:rsidR="00D90AF4" w:rsidRPr="002B435B" w:rsidSect="009F5801">
      <w:headerReference w:type="default" r:id="rId8"/>
      <w:pgSz w:w="11906" w:h="16838" w:code="9"/>
      <w:pgMar w:top="1418" w:right="1134" w:bottom="1418" w:left="113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D38" w:rsidRDefault="00046D38">
      <w:r>
        <w:separator/>
      </w:r>
    </w:p>
  </w:endnote>
  <w:endnote w:type="continuationSeparator" w:id="0">
    <w:p w:rsidR="00046D38" w:rsidRDefault="0004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D38" w:rsidRDefault="00046D38">
      <w:r>
        <w:separator/>
      </w:r>
    </w:p>
  </w:footnote>
  <w:footnote w:type="continuationSeparator" w:id="0">
    <w:p w:rsidR="00046D38" w:rsidRDefault="0004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FDF" w:rsidRDefault="003B08E8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-211455</wp:posOffset>
          </wp:positionH>
          <wp:positionV relativeFrom="paragraph">
            <wp:posOffset>-309245</wp:posOffset>
          </wp:positionV>
          <wp:extent cx="2250440" cy="1097280"/>
          <wp:effectExtent l="0" t="0" r="0" b="0"/>
          <wp:wrapNone/>
          <wp:docPr id="3" name="Imagen 13" descr="SAN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SANID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4949190</wp:posOffset>
              </wp:positionH>
              <wp:positionV relativeFrom="paragraph">
                <wp:posOffset>465455</wp:posOffset>
              </wp:positionV>
              <wp:extent cx="1737360" cy="596900"/>
              <wp:effectExtent l="0" t="0" r="0" b="0"/>
              <wp:wrapTopAndBottom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FDF" w:rsidRPr="003B5717" w:rsidRDefault="006E0FDF">
                          <w:pPr>
                            <w:rPr>
                              <w:rFonts w:ascii="Helvetica" w:hAnsi="Helvetica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B5717">
                            <w:rPr>
                              <w:rFonts w:ascii="Helvetica" w:hAnsi="Helvetica"/>
                              <w:b/>
                              <w:bCs/>
                              <w:sz w:val="14"/>
                              <w:szCs w:val="14"/>
                            </w:rPr>
                            <w:t>DIRECCIÓN - GERENCIA</w:t>
                          </w:r>
                        </w:p>
                        <w:p w:rsidR="006E0FDF" w:rsidRDefault="006E0FDF">
                          <w:pPr>
                            <w:rPr>
                              <w:rFonts w:ascii="Helvetica" w:hAnsi="Helvetica"/>
                              <w:sz w:val="12"/>
                            </w:rPr>
                          </w:pPr>
                        </w:p>
                        <w:p w:rsidR="006E0FDF" w:rsidRDefault="006E0FDF">
                          <w:pPr>
                            <w:rPr>
                              <w:rFonts w:ascii="Helvetica" w:hAnsi="Helvetica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sz w:val="14"/>
                            </w:rPr>
                            <w:t xml:space="preserve">Plaza de </w:t>
                          </w:r>
                          <w:smartTag w:uri="urn:schemas-microsoft-com:office:smarttags" w:element="PersonName">
                            <w:smartTagPr>
                              <w:attr w:name="ProductID" w:val="la Convivencia"/>
                            </w:smartTagPr>
                            <w:r>
                              <w:rPr>
                                <w:rFonts w:ascii="Helvetica" w:hAnsi="Helvetica"/>
                                <w:sz w:val="14"/>
                              </w:rPr>
                              <w:t>la Convivencia</w:t>
                            </w:r>
                          </w:smartTag>
                          <w:r>
                            <w:rPr>
                              <w:rFonts w:ascii="Helvetica" w:hAnsi="Helvetica"/>
                              <w:sz w:val="14"/>
                            </w:rPr>
                            <w:t>, 2</w:t>
                          </w:r>
                        </w:p>
                        <w:p w:rsidR="006E0FDF" w:rsidRDefault="006E0FDF">
                          <w:pPr>
                            <w:rPr>
                              <w:rFonts w:ascii="Helvetica" w:hAnsi="Helvetica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sz w:val="14"/>
                            </w:rPr>
                            <w:t>50017  Zaragoza</w:t>
                          </w:r>
                        </w:p>
                        <w:p w:rsidR="006E0FDF" w:rsidRDefault="006E0FDF">
                          <w:r>
                            <w:rPr>
                              <w:rFonts w:ascii="Helvetica" w:hAnsi="Helvetica"/>
                              <w:sz w:val="14"/>
                            </w:rPr>
                            <w:t>Teléfono:  976 76 58 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89.7pt;margin-top:36.65pt;width:136.8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GHtgIAALo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" filled="f" stroked="f">
              <v:textbox>
                <w:txbxContent>
                  <w:p w:rsidR="006E0FDF" w:rsidRPr="003B5717" w:rsidRDefault="006E0FDF">
                    <w:pPr>
                      <w:rPr>
                        <w:rFonts w:ascii="Helvetica" w:hAnsi="Helvetica"/>
                        <w:b/>
                        <w:bCs/>
                        <w:sz w:val="14"/>
                        <w:szCs w:val="14"/>
                      </w:rPr>
                    </w:pPr>
                    <w:r w:rsidRPr="003B5717">
                      <w:rPr>
                        <w:rFonts w:ascii="Helvetica" w:hAnsi="Helvetica"/>
                        <w:b/>
                        <w:bCs/>
                        <w:sz w:val="14"/>
                        <w:szCs w:val="14"/>
                      </w:rPr>
                      <w:t>DIRECCIÓN - GERENCIA</w:t>
                    </w:r>
                  </w:p>
                  <w:p w:rsidR="006E0FDF" w:rsidRDefault="006E0FDF">
                    <w:pPr>
                      <w:rPr>
                        <w:rFonts w:ascii="Helvetica" w:hAnsi="Helvetica"/>
                        <w:sz w:val="12"/>
                      </w:rPr>
                    </w:pPr>
                  </w:p>
                  <w:p w:rsidR="006E0FDF" w:rsidRDefault="006E0FDF">
                    <w:pPr>
                      <w:rPr>
                        <w:rFonts w:ascii="Helvetica" w:hAnsi="Helvetica"/>
                        <w:sz w:val="14"/>
                      </w:rPr>
                    </w:pPr>
                    <w:r>
                      <w:rPr>
                        <w:rFonts w:ascii="Helvetica" w:hAnsi="Helvetica"/>
                        <w:sz w:val="14"/>
                      </w:rPr>
                      <w:t xml:space="preserve">Plaza de </w:t>
                    </w:r>
                    <w:smartTag w:uri="urn:schemas-microsoft-com:office:smarttags" w:element="PersonName">
                      <w:smartTagPr>
                        <w:attr w:name="ProductID" w:val="la Convivencia"/>
                      </w:smartTagPr>
                      <w:r>
                        <w:rPr>
                          <w:rFonts w:ascii="Helvetica" w:hAnsi="Helvetica"/>
                          <w:sz w:val="14"/>
                        </w:rPr>
                        <w:t>la Convivencia</w:t>
                      </w:r>
                    </w:smartTag>
                    <w:r>
                      <w:rPr>
                        <w:rFonts w:ascii="Helvetica" w:hAnsi="Helvetica"/>
                        <w:sz w:val="14"/>
                      </w:rPr>
                      <w:t>, 2</w:t>
                    </w:r>
                  </w:p>
                  <w:p w:rsidR="006E0FDF" w:rsidRDefault="006E0FDF">
                    <w:pPr>
                      <w:rPr>
                        <w:rFonts w:ascii="Helvetica" w:hAnsi="Helvetica"/>
                        <w:sz w:val="14"/>
                      </w:rPr>
                    </w:pPr>
                    <w:r>
                      <w:rPr>
                        <w:rFonts w:ascii="Helvetica" w:hAnsi="Helvetica"/>
                        <w:sz w:val="14"/>
                      </w:rPr>
                      <w:t>50017  Zaragoza</w:t>
                    </w:r>
                  </w:p>
                  <w:p w:rsidR="006E0FDF" w:rsidRDefault="006E0FDF">
                    <w:r>
                      <w:rPr>
                        <w:rFonts w:ascii="Helvetica" w:hAnsi="Helvetica"/>
                        <w:sz w:val="14"/>
                      </w:rPr>
                      <w:t>Teléfono:  976 76 58 00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5040630</wp:posOffset>
          </wp:positionH>
          <wp:positionV relativeFrom="paragraph">
            <wp:posOffset>-144145</wp:posOffset>
          </wp:positionV>
          <wp:extent cx="1097280" cy="555625"/>
          <wp:effectExtent l="0" t="0" r="0" b="0"/>
          <wp:wrapTopAndBottom/>
          <wp:docPr id="1" name="Imagen 4" descr="logo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s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AD1B8A"/>
    <w:multiLevelType w:val="hybridMultilevel"/>
    <w:tmpl w:val="BA607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0F"/>
    <w:rsid w:val="000149C9"/>
    <w:rsid w:val="00015784"/>
    <w:rsid w:val="00025B4A"/>
    <w:rsid w:val="00033CE6"/>
    <w:rsid w:val="00046D38"/>
    <w:rsid w:val="00091958"/>
    <w:rsid w:val="000A45BD"/>
    <w:rsid w:val="000B19F6"/>
    <w:rsid w:val="000B2A2B"/>
    <w:rsid w:val="000C3A1A"/>
    <w:rsid w:val="00107387"/>
    <w:rsid w:val="0010752C"/>
    <w:rsid w:val="00114D19"/>
    <w:rsid w:val="00142448"/>
    <w:rsid w:val="00145722"/>
    <w:rsid w:val="001928E5"/>
    <w:rsid w:val="002561F4"/>
    <w:rsid w:val="002662DD"/>
    <w:rsid w:val="00291446"/>
    <w:rsid w:val="002A609A"/>
    <w:rsid w:val="002B035C"/>
    <w:rsid w:val="002B435B"/>
    <w:rsid w:val="002B6140"/>
    <w:rsid w:val="002D3C82"/>
    <w:rsid w:val="003130C9"/>
    <w:rsid w:val="003271DE"/>
    <w:rsid w:val="00333073"/>
    <w:rsid w:val="00361771"/>
    <w:rsid w:val="00390002"/>
    <w:rsid w:val="003A2D1B"/>
    <w:rsid w:val="003B08E8"/>
    <w:rsid w:val="003B5717"/>
    <w:rsid w:val="003C7411"/>
    <w:rsid w:val="003F3D81"/>
    <w:rsid w:val="003F78C1"/>
    <w:rsid w:val="00414668"/>
    <w:rsid w:val="0045438C"/>
    <w:rsid w:val="004A7DC9"/>
    <w:rsid w:val="004E247E"/>
    <w:rsid w:val="005222FB"/>
    <w:rsid w:val="00524497"/>
    <w:rsid w:val="0053710F"/>
    <w:rsid w:val="00581DB0"/>
    <w:rsid w:val="00581F25"/>
    <w:rsid w:val="005866CE"/>
    <w:rsid w:val="005B1A03"/>
    <w:rsid w:val="005C34DB"/>
    <w:rsid w:val="005C5FBF"/>
    <w:rsid w:val="005E14F1"/>
    <w:rsid w:val="005F2659"/>
    <w:rsid w:val="00603865"/>
    <w:rsid w:val="006144ED"/>
    <w:rsid w:val="00622B8B"/>
    <w:rsid w:val="00624E86"/>
    <w:rsid w:val="00651EFF"/>
    <w:rsid w:val="00677477"/>
    <w:rsid w:val="0068598F"/>
    <w:rsid w:val="006949C8"/>
    <w:rsid w:val="006E0FDF"/>
    <w:rsid w:val="00716AA8"/>
    <w:rsid w:val="0073294B"/>
    <w:rsid w:val="00760CB0"/>
    <w:rsid w:val="00774F16"/>
    <w:rsid w:val="007B0B2F"/>
    <w:rsid w:val="007B2865"/>
    <w:rsid w:val="007B79D6"/>
    <w:rsid w:val="007C6939"/>
    <w:rsid w:val="007E1A2E"/>
    <w:rsid w:val="00841B56"/>
    <w:rsid w:val="008508E6"/>
    <w:rsid w:val="008540DE"/>
    <w:rsid w:val="00857DE6"/>
    <w:rsid w:val="008974EA"/>
    <w:rsid w:val="008A5374"/>
    <w:rsid w:val="008E6485"/>
    <w:rsid w:val="00903F4F"/>
    <w:rsid w:val="00923946"/>
    <w:rsid w:val="00932998"/>
    <w:rsid w:val="00950DE4"/>
    <w:rsid w:val="0095182A"/>
    <w:rsid w:val="009842A7"/>
    <w:rsid w:val="0098692D"/>
    <w:rsid w:val="009C4233"/>
    <w:rsid w:val="009E358D"/>
    <w:rsid w:val="009F5801"/>
    <w:rsid w:val="00A33EF6"/>
    <w:rsid w:val="00A343C5"/>
    <w:rsid w:val="00A371E6"/>
    <w:rsid w:val="00A5184E"/>
    <w:rsid w:val="00A71795"/>
    <w:rsid w:val="00A72717"/>
    <w:rsid w:val="00A7429B"/>
    <w:rsid w:val="00A75E74"/>
    <w:rsid w:val="00A76218"/>
    <w:rsid w:val="00AF1E93"/>
    <w:rsid w:val="00AF64D9"/>
    <w:rsid w:val="00B12D50"/>
    <w:rsid w:val="00B412E6"/>
    <w:rsid w:val="00B60F9F"/>
    <w:rsid w:val="00B80962"/>
    <w:rsid w:val="00B8177F"/>
    <w:rsid w:val="00B9603E"/>
    <w:rsid w:val="00BA58F0"/>
    <w:rsid w:val="00BE1C92"/>
    <w:rsid w:val="00BF6E49"/>
    <w:rsid w:val="00C02609"/>
    <w:rsid w:val="00C87FE5"/>
    <w:rsid w:val="00CB402A"/>
    <w:rsid w:val="00CC321D"/>
    <w:rsid w:val="00CD0E9D"/>
    <w:rsid w:val="00D01DF6"/>
    <w:rsid w:val="00D16C70"/>
    <w:rsid w:val="00D61255"/>
    <w:rsid w:val="00D65415"/>
    <w:rsid w:val="00D90AF4"/>
    <w:rsid w:val="00DB15BF"/>
    <w:rsid w:val="00E30946"/>
    <w:rsid w:val="00E327CE"/>
    <w:rsid w:val="00E62903"/>
    <w:rsid w:val="00E661A7"/>
    <w:rsid w:val="00E9349B"/>
    <w:rsid w:val="00EA41FE"/>
    <w:rsid w:val="00EC695B"/>
    <w:rsid w:val="00EC72EB"/>
    <w:rsid w:val="00EE51C6"/>
    <w:rsid w:val="00EF5B11"/>
    <w:rsid w:val="00F02EED"/>
    <w:rsid w:val="00F60258"/>
    <w:rsid w:val="00F60BEC"/>
    <w:rsid w:val="00F763A3"/>
    <w:rsid w:val="00F90D2D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C1B7DBBA-A38E-449B-8CCF-6365F98D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01"/>
  </w:style>
  <w:style w:type="paragraph" w:styleId="Ttulo1">
    <w:name w:val="heading 1"/>
    <w:basedOn w:val="Normal"/>
    <w:next w:val="Normal"/>
    <w:qFormat/>
    <w:rsid w:val="009F5801"/>
    <w:pPr>
      <w:keepNext/>
      <w:jc w:val="center"/>
      <w:outlineLvl w:val="0"/>
    </w:pPr>
    <w:rPr>
      <w:rFonts w:ascii="Arial" w:hAnsi="Arial"/>
      <w:sz w:val="24"/>
      <w:lang w:val="es-ES_tradnl"/>
    </w:rPr>
  </w:style>
  <w:style w:type="paragraph" w:styleId="Ttulo8">
    <w:name w:val="heading 8"/>
    <w:basedOn w:val="Normal"/>
    <w:next w:val="Normal"/>
    <w:qFormat/>
    <w:rsid w:val="009F5801"/>
    <w:pPr>
      <w:keepNext/>
      <w:tabs>
        <w:tab w:val="left" w:pos="851"/>
      </w:tabs>
      <w:suppressAutoHyphens/>
      <w:jc w:val="both"/>
      <w:outlineLvl w:val="7"/>
    </w:pPr>
    <w:rPr>
      <w:rFonts w:ascii="Arial" w:hAnsi="Arial"/>
      <w:b/>
      <w:spacing w:val="-3"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58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580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5801"/>
  </w:style>
  <w:style w:type="paragraph" w:styleId="Textoindependiente">
    <w:name w:val="Body Text"/>
    <w:basedOn w:val="Normal"/>
    <w:rsid w:val="009F5801"/>
    <w:pPr>
      <w:jc w:val="both"/>
    </w:pPr>
    <w:rPr>
      <w:rFonts w:ascii="Arial" w:hAnsi="Arial"/>
      <w:sz w:val="24"/>
      <w:lang w:val="es-ES_tradnl"/>
    </w:rPr>
  </w:style>
  <w:style w:type="paragraph" w:customStyle="1" w:styleId="Sangra3detindependiente1">
    <w:name w:val="Sangría 3 de t. independiente1"/>
    <w:basedOn w:val="Normal"/>
    <w:rsid w:val="00025B4A"/>
    <w:pPr>
      <w:suppressAutoHyphens/>
      <w:ind w:firstLine="708"/>
      <w:jc w:val="both"/>
    </w:pPr>
    <w:rPr>
      <w:rFonts w:ascii="Arial" w:hAnsi="Arial"/>
      <w:sz w:val="22"/>
      <w:lang w:eastAsia="ar-SA"/>
    </w:rPr>
  </w:style>
  <w:style w:type="paragraph" w:customStyle="1" w:styleId="Sangra2detindependiente1">
    <w:name w:val="Sangría 2 de t. independiente1"/>
    <w:basedOn w:val="Normal"/>
    <w:rsid w:val="00025B4A"/>
    <w:pPr>
      <w:suppressAutoHyphens/>
      <w:spacing w:after="120" w:line="312" w:lineRule="auto"/>
      <w:ind w:firstLine="708"/>
      <w:jc w:val="both"/>
    </w:pPr>
    <w:rPr>
      <w:rFonts w:ascii="Arial" w:hAnsi="Arial"/>
      <w:spacing w:val="-2"/>
      <w:sz w:val="22"/>
      <w:lang w:eastAsia="ar-SA"/>
    </w:rPr>
  </w:style>
  <w:style w:type="paragraph" w:customStyle="1" w:styleId="Estilo1">
    <w:name w:val="Estilo1"/>
    <w:basedOn w:val="Normal"/>
    <w:rsid w:val="00025B4A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Textodeglobo">
    <w:name w:val="Balloon Text"/>
    <w:basedOn w:val="Normal"/>
    <w:semiHidden/>
    <w:rsid w:val="00414668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unhideWhenUsed/>
    <w:rsid w:val="007B0B2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B0B2F"/>
  </w:style>
  <w:style w:type="character" w:customStyle="1" w:styleId="TextocomentarioCar">
    <w:name w:val="Texto comentario Car"/>
    <w:basedOn w:val="Fuentedeprrafopredeter"/>
    <w:link w:val="Textocomentario"/>
    <w:semiHidden/>
    <w:rsid w:val="007B0B2F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B0B2F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7B0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52C0-BDDB-481E-9D20-2BD884FE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</vt:lpstr>
    </vt:vector>
  </TitlesOfParts>
  <Company>SERVICIO ARAGONÉS DE SALUD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</dc:title>
  <dc:subject/>
  <dc:creator>DGA</dc:creator>
  <cp:keywords/>
  <cp:lastModifiedBy>Administrador</cp:lastModifiedBy>
  <cp:revision>2</cp:revision>
  <cp:lastPrinted>2019-03-18T09:27:00Z</cp:lastPrinted>
  <dcterms:created xsi:type="dcterms:W3CDTF">2026-03-09T08:27:00Z</dcterms:created>
  <dcterms:modified xsi:type="dcterms:W3CDTF">2026-03-09T08:27:00Z</dcterms:modified>
</cp:coreProperties>
</file>